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AFD3B" w14:textId="77777777" w:rsidR="003D424E" w:rsidRPr="00402FE3" w:rsidRDefault="003D424E" w:rsidP="00210DEA">
      <w:pPr>
        <w:autoSpaceDE w:val="0"/>
        <w:autoSpaceDN w:val="0"/>
        <w:adjustRightInd w:val="0"/>
        <w:jc w:val="center"/>
        <w:rPr>
          <w:rFonts w:ascii="Helvetica" w:hAnsi="Helvetica" w:cs="Arial"/>
          <w:b/>
          <w:noProof/>
          <w:color w:val="000000" w:themeColor="text1"/>
          <w:sz w:val="22"/>
          <w:szCs w:val="22"/>
          <w:u w:val="single"/>
        </w:rPr>
      </w:pPr>
      <w:r w:rsidRPr="00402FE3">
        <w:rPr>
          <w:rFonts w:ascii="Helvetica" w:hAnsi="Helvetica" w:cs="Arial"/>
          <w:b/>
          <w:noProof/>
          <w:color w:val="000000" w:themeColor="text1"/>
          <w:sz w:val="22"/>
          <w:szCs w:val="22"/>
          <w:u w:val="single"/>
        </w:rPr>
        <w:t>FOR IMMEDIATE RELEASE</w:t>
      </w:r>
    </w:p>
    <w:p w14:paraId="6CF1CBDF" w14:textId="77777777" w:rsidR="003D424E" w:rsidRPr="001B61CB" w:rsidRDefault="003D424E" w:rsidP="003D424E">
      <w:pPr>
        <w:spacing w:line="20" w:lineRule="atLeast"/>
        <w:rPr>
          <w:rFonts w:ascii="Helvetica" w:hAnsi="Helvetica" w:cs="Arial"/>
          <w:b/>
          <w:color w:val="000000" w:themeColor="text1"/>
          <w:u w:val="single"/>
        </w:rPr>
      </w:pPr>
    </w:p>
    <w:p w14:paraId="60BF0F66" w14:textId="0A1732A7" w:rsidR="003D424E" w:rsidRPr="001B61CB" w:rsidRDefault="001B12FC" w:rsidP="00B35BFF">
      <w:pPr>
        <w:spacing w:line="20" w:lineRule="atLeast"/>
        <w:jc w:val="center"/>
        <w:outlineLvl w:val="0"/>
        <w:rPr>
          <w:rFonts w:ascii="Helvetica" w:hAnsi="Helvetica" w:cs="Arial"/>
          <w:b/>
          <w:color w:val="000000" w:themeColor="text1"/>
        </w:rPr>
      </w:pPr>
      <w:r w:rsidRPr="001B61CB">
        <w:rPr>
          <w:rFonts w:ascii="Helvetica" w:hAnsi="Helvetica" w:cs="Arial"/>
          <w:b/>
          <w:color w:val="000000" w:themeColor="text1"/>
        </w:rPr>
        <w:t>TK MUSEUM JOINS SMITHSONIAN MAGAZINE’S 1</w:t>
      </w:r>
      <w:r w:rsidR="00402FE3" w:rsidRPr="001B61CB">
        <w:rPr>
          <w:rFonts w:ascii="Helvetica" w:hAnsi="Helvetica" w:cs="Arial"/>
          <w:b/>
          <w:color w:val="000000" w:themeColor="text1"/>
        </w:rPr>
        <w:t>7</w:t>
      </w:r>
      <w:r w:rsidRPr="001B61CB">
        <w:rPr>
          <w:rFonts w:ascii="Helvetica" w:hAnsi="Helvetica" w:cs="Arial"/>
          <w:b/>
          <w:color w:val="000000" w:themeColor="text1"/>
          <w:vertAlign w:val="superscript"/>
        </w:rPr>
        <w:t>TH</w:t>
      </w:r>
      <w:r w:rsidR="00B35BFF" w:rsidRPr="001B61CB">
        <w:rPr>
          <w:rFonts w:ascii="Helvetica" w:hAnsi="Helvetica" w:cs="Arial"/>
          <w:b/>
          <w:color w:val="000000" w:themeColor="text1"/>
        </w:rPr>
        <w:t xml:space="preserve"> ANNUAL </w:t>
      </w:r>
      <w:r w:rsidRPr="001B61CB">
        <w:rPr>
          <w:rFonts w:ascii="Helvetica" w:hAnsi="Helvetica" w:cs="Arial"/>
          <w:b/>
          <w:color w:val="000000" w:themeColor="text1"/>
        </w:rPr>
        <w:t>MUSEUM DAY</w:t>
      </w:r>
    </w:p>
    <w:p w14:paraId="1CBE9EF6" w14:textId="70A3148D" w:rsidR="003D424E" w:rsidRPr="001B61CB" w:rsidRDefault="002F09E0" w:rsidP="003D424E">
      <w:pPr>
        <w:spacing w:line="20" w:lineRule="atLeast"/>
        <w:jc w:val="center"/>
        <w:outlineLvl w:val="0"/>
        <w:rPr>
          <w:rFonts w:ascii="Helvetica" w:hAnsi="Helvetica" w:cs="Arial"/>
          <w:i/>
          <w:color w:val="000000" w:themeColor="text1"/>
          <w:sz w:val="18"/>
          <w:szCs w:val="18"/>
        </w:rPr>
      </w:pPr>
      <w:r w:rsidRPr="001B61CB">
        <w:rPr>
          <w:rFonts w:ascii="Helvetica" w:hAnsi="Helvetica" w:cs="Arial"/>
          <w:i/>
          <w:color w:val="000000" w:themeColor="text1"/>
          <w:sz w:val="18"/>
          <w:szCs w:val="18"/>
        </w:rPr>
        <w:t xml:space="preserve">Free Admission on September </w:t>
      </w:r>
      <w:r w:rsidR="00402FE3" w:rsidRPr="001B61CB">
        <w:rPr>
          <w:rFonts w:ascii="Helvetica" w:hAnsi="Helvetica" w:cs="Arial"/>
          <w:i/>
          <w:color w:val="000000" w:themeColor="text1"/>
          <w:sz w:val="18"/>
          <w:szCs w:val="18"/>
        </w:rPr>
        <w:t>18</w:t>
      </w:r>
      <w:r w:rsidRPr="001B61CB">
        <w:rPr>
          <w:rFonts w:ascii="Helvetica" w:hAnsi="Helvetica" w:cs="Arial"/>
          <w:i/>
          <w:color w:val="000000" w:themeColor="text1"/>
          <w:sz w:val="18"/>
          <w:szCs w:val="18"/>
        </w:rPr>
        <w:t>, 20</w:t>
      </w:r>
      <w:r w:rsidR="00402FE3" w:rsidRPr="001B61CB">
        <w:rPr>
          <w:rFonts w:ascii="Helvetica" w:hAnsi="Helvetica" w:cs="Arial"/>
          <w:i/>
          <w:color w:val="000000" w:themeColor="text1"/>
          <w:sz w:val="18"/>
          <w:szCs w:val="18"/>
        </w:rPr>
        <w:t>21</w:t>
      </w:r>
      <w:r w:rsidR="003D424E" w:rsidRPr="001B61CB">
        <w:rPr>
          <w:rFonts w:ascii="Helvetica" w:hAnsi="Helvetica" w:cs="Arial"/>
          <w:i/>
          <w:color w:val="000000" w:themeColor="text1"/>
          <w:sz w:val="18"/>
          <w:szCs w:val="18"/>
        </w:rPr>
        <w:t xml:space="preserve"> with a </w:t>
      </w:r>
      <w:r w:rsidR="00A76036" w:rsidRPr="001B61CB">
        <w:rPr>
          <w:rFonts w:ascii="Helvetica" w:hAnsi="Helvetica" w:cs="Arial"/>
          <w:i/>
          <w:color w:val="000000" w:themeColor="text1"/>
          <w:sz w:val="18"/>
          <w:szCs w:val="18"/>
        </w:rPr>
        <w:t>d</w:t>
      </w:r>
      <w:r w:rsidR="003D424E" w:rsidRPr="001B61CB">
        <w:rPr>
          <w:rFonts w:ascii="Helvetica" w:hAnsi="Helvetica" w:cs="Arial"/>
          <w:i/>
          <w:color w:val="000000" w:themeColor="text1"/>
          <w:sz w:val="18"/>
          <w:szCs w:val="18"/>
        </w:rPr>
        <w:t xml:space="preserve">ownloadable Museum Day </w:t>
      </w:r>
      <w:r w:rsidR="00A76036" w:rsidRPr="001B61CB">
        <w:rPr>
          <w:rFonts w:ascii="Helvetica" w:hAnsi="Helvetica" w:cs="Arial"/>
          <w:i/>
          <w:color w:val="000000" w:themeColor="text1"/>
          <w:sz w:val="18"/>
          <w:szCs w:val="18"/>
        </w:rPr>
        <w:t>t</w:t>
      </w:r>
      <w:r w:rsidR="003D424E" w:rsidRPr="001B61CB">
        <w:rPr>
          <w:rFonts w:ascii="Helvetica" w:hAnsi="Helvetica" w:cs="Arial"/>
          <w:i/>
          <w:color w:val="000000" w:themeColor="text1"/>
          <w:sz w:val="18"/>
          <w:szCs w:val="18"/>
        </w:rPr>
        <w:t>icket</w:t>
      </w:r>
    </w:p>
    <w:p w14:paraId="57E51437" w14:textId="77777777" w:rsidR="003D424E" w:rsidRPr="00402FE3" w:rsidRDefault="003D424E" w:rsidP="003D424E">
      <w:pPr>
        <w:spacing w:line="20" w:lineRule="atLeast"/>
        <w:jc w:val="center"/>
        <w:outlineLvl w:val="0"/>
        <w:rPr>
          <w:rFonts w:ascii="Helvetica" w:hAnsi="Helvetica" w:cs="Arial"/>
          <w:i/>
          <w:color w:val="000000" w:themeColor="text1"/>
          <w:sz w:val="20"/>
          <w:szCs w:val="20"/>
        </w:rPr>
      </w:pPr>
    </w:p>
    <w:p w14:paraId="0A455B73" w14:textId="77777777" w:rsidR="003D424E" w:rsidRPr="00402FE3" w:rsidRDefault="003D424E" w:rsidP="003D424E">
      <w:pPr>
        <w:spacing w:line="20" w:lineRule="atLeast"/>
        <w:jc w:val="center"/>
        <w:outlineLvl w:val="0"/>
        <w:rPr>
          <w:rFonts w:ascii="Helvetica" w:hAnsi="Helvetica" w:cs="Arial"/>
          <w:i/>
          <w:color w:val="000000" w:themeColor="text1"/>
          <w:sz w:val="20"/>
          <w:szCs w:val="20"/>
        </w:rPr>
      </w:pPr>
      <w:r w:rsidRPr="00402FE3">
        <w:rPr>
          <w:rFonts w:ascii="Helvetica" w:hAnsi="Helvetica" w:cs="Arial"/>
          <w:i/>
          <w:color w:val="000000" w:themeColor="text1"/>
          <w:sz w:val="20"/>
          <w:szCs w:val="20"/>
        </w:rPr>
        <w:t>[CUSTOM SUBHEAD TK ON MUSEUM FEATURES/ EXHIBITS]</w:t>
      </w:r>
    </w:p>
    <w:p w14:paraId="21D1F99C" w14:textId="77777777" w:rsidR="003D424E" w:rsidRPr="00402FE3" w:rsidRDefault="003D424E" w:rsidP="003D424E">
      <w:pPr>
        <w:spacing w:line="20" w:lineRule="atLeast"/>
        <w:jc w:val="center"/>
        <w:rPr>
          <w:rFonts w:ascii="Helvetica" w:hAnsi="Helvetica" w:cs="Arial"/>
          <w:b/>
          <w:color w:val="000000" w:themeColor="text1"/>
          <w:sz w:val="20"/>
          <w:szCs w:val="20"/>
        </w:rPr>
      </w:pPr>
    </w:p>
    <w:p w14:paraId="0F619D4E" w14:textId="4407395A" w:rsidR="003D424E" w:rsidRPr="001B61CB" w:rsidRDefault="003D424E" w:rsidP="003D424E">
      <w:pPr>
        <w:autoSpaceDE w:val="0"/>
        <w:autoSpaceDN w:val="0"/>
        <w:adjustRightInd w:val="0"/>
        <w:jc w:val="both"/>
        <w:rPr>
          <w:rFonts w:ascii="Helvetica" w:hAnsi="Helvetica" w:cs="Arial"/>
          <w:color w:val="000000" w:themeColor="text1"/>
          <w:sz w:val="18"/>
          <w:szCs w:val="18"/>
        </w:rPr>
      </w:pPr>
      <w:r w:rsidRPr="001B61CB">
        <w:rPr>
          <w:rFonts w:ascii="Helvetica" w:hAnsi="Helvetica" w:cs="Arial"/>
          <w:b/>
          <w:color w:val="000000" w:themeColor="text1"/>
          <w:sz w:val="18"/>
          <w:szCs w:val="18"/>
        </w:rPr>
        <w:t xml:space="preserve">LOCATION AND </w:t>
      </w:r>
      <w:r w:rsidR="005866A2" w:rsidRPr="001B61CB">
        <w:rPr>
          <w:rFonts w:ascii="Helvetica" w:hAnsi="Helvetica" w:cs="Arial"/>
          <w:b/>
          <w:color w:val="000000" w:themeColor="text1"/>
          <w:sz w:val="18"/>
          <w:szCs w:val="18"/>
        </w:rPr>
        <w:t>DATE</w:t>
      </w:r>
      <w:r w:rsidRPr="001B61CB">
        <w:rPr>
          <w:rFonts w:ascii="Helvetica" w:hAnsi="Helvetica" w:cs="Arial"/>
          <w:b/>
          <w:color w:val="000000" w:themeColor="text1"/>
          <w:sz w:val="18"/>
          <w:szCs w:val="18"/>
        </w:rPr>
        <w:t xml:space="preserve"> TK</w:t>
      </w:r>
      <w:r w:rsidRPr="001B61CB">
        <w:rPr>
          <w:rFonts w:ascii="Helvetica" w:hAnsi="Helvetica" w:cs="Arial"/>
          <w:color w:val="000000" w:themeColor="text1"/>
          <w:sz w:val="18"/>
          <w:szCs w:val="18"/>
        </w:rPr>
        <w:t>—TK</w:t>
      </w:r>
      <w:r w:rsidR="005866A2" w:rsidRPr="001B61CB">
        <w:rPr>
          <w:rFonts w:ascii="Helvetica" w:hAnsi="Helvetica" w:cs="Arial"/>
          <w:color w:val="000000" w:themeColor="text1"/>
          <w:sz w:val="18"/>
          <w:szCs w:val="18"/>
        </w:rPr>
        <w:t xml:space="preserve"> Museum</w:t>
      </w:r>
      <w:r w:rsidRPr="001B61CB">
        <w:rPr>
          <w:rFonts w:ascii="Helvetica" w:hAnsi="Helvetica" w:cs="Arial"/>
          <w:color w:val="000000" w:themeColor="text1"/>
          <w:sz w:val="18"/>
          <w:szCs w:val="18"/>
        </w:rPr>
        <w:t xml:space="preserve"> will open its doors free of charge </w:t>
      </w:r>
      <w:r w:rsidR="001C39A0" w:rsidRPr="001B61CB">
        <w:rPr>
          <w:rFonts w:ascii="Helvetica" w:hAnsi="Helvetica" w:cs="Arial"/>
          <w:color w:val="000000" w:themeColor="text1"/>
          <w:sz w:val="18"/>
          <w:szCs w:val="18"/>
        </w:rPr>
        <w:t xml:space="preserve">to all Museum Day ticketholders </w:t>
      </w:r>
      <w:r w:rsidR="002F09E0" w:rsidRPr="001B61CB">
        <w:rPr>
          <w:rFonts w:ascii="Helvetica" w:hAnsi="Helvetica" w:cs="Arial"/>
          <w:color w:val="000000" w:themeColor="text1"/>
          <w:sz w:val="18"/>
          <w:szCs w:val="18"/>
        </w:rPr>
        <w:t xml:space="preserve">on Saturday September </w:t>
      </w:r>
      <w:r w:rsidR="00402FE3" w:rsidRPr="001B61CB">
        <w:rPr>
          <w:rFonts w:ascii="Helvetica" w:hAnsi="Helvetica" w:cs="Arial"/>
          <w:color w:val="000000" w:themeColor="text1"/>
          <w:sz w:val="18"/>
          <w:szCs w:val="18"/>
        </w:rPr>
        <w:t>18</w:t>
      </w:r>
      <w:r w:rsidR="002F09E0" w:rsidRPr="001B61CB">
        <w:rPr>
          <w:rFonts w:ascii="Helvetica" w:hAnsi="Helvetica" w:cs="Arial"/>
          <w:color w:val="000000" w:themeColor="text1"/>
          <w:sz w:val="18"/>
          <w:szCs w:val="18"/>
        </w:rPr>
        <w:t>, 20</w:t>
      </w:r>
      <w:r w:rsidR="00402FE3" w:rsidRPr="001B61CB">
        <w:rPr>
          <w:rFonts w:ascii="Helvetica" w:hAnsi="Helvetica" w:cs="Arial"/>
          <w:color w:val="000000" w:themeColor="text1"/>
          <w:sz w:val="18"/>
          <w:szCs w:val="18"/>
        </w:rPr>
        <w:t>21</w:t>
      </w:r>
      <w:r w:rsidRPr="001B61CB">
        <w:rPr>
          <w:rFonts w:ascii="Helvetica" w:hAnsi="Helvetica" w:cs="Arial"/>
          <w:color w:val="000000" w:themeColor="text1"/>
          <w:sz w:val="18"/>
          <w:szCs w:val="18"/>
        </w:rPr>
        <w:t xml:space="preserve"> as part of </w:t>
      </w:r>
      <w:r w:rsidRPr="001B61CB">
        <w:rPr>
          <w:rFonts w:ascii="Helvetica" w:hAnsi="Helvetica" w:cs="Arial"/>
          <w:i/>
          <w:color w:val="000000" w:themeColor="text1"/>
          <w:sz w:val="18"/>
          <w:szCs w:val="18"/>
        </w:rPr>
        <w:t xml:space="preserve">Smithsonian </w:t>
      </w:r>
      <w:r w:rsidRPr="001B61CB">
        <w:rPr>
          <w:rFonts w:ascii="Helvetica" w:hAnsi="Helvetica" w:cs="Arial"/>
          <w:color w:val="000000" w:themeColor="text1"/>
          <w:sz w:val="18"/>
          <w:szCs w:val="18"/>
        </w:rPr>
        <w:t>magazine</w:t>
      </w:r>
      <w:r w:rsidRPr="001B61CB">
        <w:rPr>
          <w:rFonts w:ascii="Helvetica" w:hAnsi="Helvetica" w:cs="Arial"/>
          <w:i/>
          <w:color w:val="000000" w:themeColor="text1"/>
          <w:sz w:val="18"/>
          <w:szCs w:val="18"/>
        </w:rPr>
        <w:t>’s</w:t>
      </w:r>
      <w:r w:rsidRPr="001B61CB">
        <w:rPr>
          <w:rFonts w:ascii="Helvetica" w:hAnsi="Helvetica" w:cs="Arial"/>
          <w:color w:val="000000" w:themeColor="text1"/>
          <w:sz w:val="18"/>
          <w:szCs w:val="18"/>
        </w:rPr>
        <w:t xml:space="preserve"> </w:t>
      </w:r>
      <w:r w:rsidR="00FC5299" w:rsidRPr="001B61CB">
        <w:rPr>
          <w:rFonts w:ascii="Helvetica" w:hAnsi="Helvetica" w:cs="Arial"/>
          <w:color w:val="000000" w:themeColor="text1"/>
          <w:sz w:val="18"/>
          <w:szCs w:val="18"/>
        </w:rPr>
        <w:t>1</w:t>
      </w:r>
      <w:r w:rsidR="00402FE3" w:rsidRPr="001B61CB">
        <w:rPr>
          <w:rFonts w:ascii="Helvetica" w:hAnsi="Helvetica" w:cs="Arial"/>
          <w:color w:val="000000" w:themeColor="text1"/>
          <w:sz w:val="18"/>
          <w:szCs w:val="18"/>
        </w:rPr>
        <w:t>7</w:t>
      </w:r>
      <w:r w:rsidR="00FC5299" w:rsidRPr="001B61CB">
        <w:rPr>
          <w:rFonts w:ascii="Helvetica" w:hAnsi="Helvetica" w:cs="Arial"/>
          <w:color w:val="000000" w:themeColor="text1"/>
          <w:sz w:val="18"/>
          <w:szCs w:val="18"/>
          <w:vertAlign w:val="superscript"/>
        </w:rPr>
        <w:t>th</w:t>
      </w:r>
      <w:r w:rsidR="00FC5299" w:rsidRPr="001B61CB">
        <w:rPr>
          <w:rFonts w:ascii="Helvetica" w:hAnsi="Helvetica" w:cs="Arial"/>
          <w:color w:val="000000" w:themeColor="text1"/>
          <w:sz w:val="18"/>
          <w:szCs w:val="18"/>
        </w:rPr>
        <w:t xml:space="preserve"> </w:t>
      </w:r>
      <w:r w:rsidR="002F09E0" w:rsidRPr="001B61CB">
        <w:rPr>
          <w:rFonts w:ascii="Helvetica" w:hAnsi="Helvetica" w:cs="Arial"/>
          <w:color w:val="000000" w:themeColor="text1"/>
          <w:sz w:val="18"/>
          <w:szCs w:val="18"/>
        </w:rPr>
        <w:t>annual Museum Day</w:t>
      </w:r>
      <w:r w:rsidR="001C39A0" w:rsidRPr="001B61CB">
        <w:rPr>
          <w:rFonts w:ascii="Helvetica" w:hAnsi="Helvetica" w:cs="Arial"/>
          <w:color w:val="000000" w:themeColor="text1"/>
          <w:sz w:val="18"/>
          <w:szCs w:val="18"/>
        </w:rPr>
        <w:t>, a national celebration of boundless curiosity</w:t>
      </w:r>
      <w:r w:rsidR="005471DB" w:rsidRPr="001B61CB">
        <w:rPr>
          <w:rFonts w:ascii="Helvetica" w:hAnsi="Helvetica" w:cs="Arial"/>
          <w:color w:val="000000" w:themeColor="text1"/>
          <w:sz w:val="18"/>
          <w:szCs w:val="18"/>
        </w:rPr>
        <w:t xml:space="preserve"> in which </w:t>
      </w:r>
      <w:r w:rsidRPr="001B61CB">
        <w:rPr>
          <w:rFonts w:ascii="Helvetica" w:hAnsi="Helvetica" w:cs="Arial"/>
          <w:color w:val="000000" w:themeColor="text1"/>
          <w:sz w:val="18"/>
          <w:szCs w:val="18"/>
        </w:rPr>
        <w:t xml:space="preserve">participating museums emulate the </w:t>
      </w:r>
      <w:r w:rsidR="00392CB1" w:rsidRPr="001B61CB">
        <w:rPr>
          <w:rFonts w:ascii="Helvetica" w:hAnsi="Helvetica" w:cs="Arial"/>
          <w:color w:val="000000" w:themeColor="text1"/>
          <w:sz w:val="18"/>
          <w:szCs w:val="18"/>
        </w:rPr>
        <w:t>free admission policy</w:t>
      </w:r>
      <w:r w:rsidRPr="001B61CB">
        <w:rPr>
          <w:rFonts w:ascii="Helvetica" w:hAnsi="Helvetica" w:cs="Arial"/>
          <w:color w:val="000000" w:themeColor="text1"/>
          <w:sz w:val="18"/>
          <w:szCs w:val="18"/>
        </w:rPr>
        <w:t xml:space="preserve"> </w:t>
      </w:r>
      <w:r w:rsidR="001C39A0" w:rsidRPr="001B61CB">
        <w:rPr>
          <w:rFonts w:ascii="Helvetica" w:hAnsi="Helvetica" w:cs="Arial"/>
          <w:color w:val="000000" w:themeColor="text1"/>
          <w:sz w:val="18"/>
          <w:szCs w:val="18"/>
        </w:rPr>
        <w:t xml:space="preserve">at </w:t>
      </w:r>
      <w:r w:rsidRPr="001B61CB">
        <w:rPr>
          <w:rFonts w:ascii="Helvetica" w:hAnsi="Helvetica" w:cs="Arial"/>
          <w:color w:val="000000" w:themeColor="text1"/>
          <w:sz w:val="18"/>
          <w:szCs w:val="18"/>
        </w:rPr>
        <w:t xml:space="preserve">the Smithsonian Institution’s </w:t>
      </w:r>
      <w:r w:rsidR="00392CB1" w:rsidRPr="001B61CB">
        <w:rPr>
          <w:rFonts w:ascii="Helvetica" w:hAnsi="Helvetica" w:cs="Arial"/>
          <w:color w:val="000000" w:themeColor="text1"/>
          <w:sz w:val="18"/>
          <w:szCs w:val="18"/>
        </w:rPr>
        <w:t xml:space="preserve">Washington DC-based </w:t>
      </w:r>
      <w:r w:rsidR="001C39A0" w:rsidRPr="001B61CB">
        <w:rPr>
          <w:rFonts w:ascii="Helvetica" w:hAnsi="Helvetica" w:cs="Arial"/>
          <w:color w:val="000000" w:themeColor="text1"/>
          <w:sz w:val="18"/>
          <w:szCs w:val="18"/>
        </w:rPr>
        <w:t xml:space="preserve">museums. </w:t>
      </w:r>
    </w:p>
    <w:p w14:paraId="2EDC85B0" w14:textId="77777777" w:rsidR="003D424E" w:rsidRPr="001B61CB" w:rsidRDefault="003D424E" w:rsidP="006A6906">
      <w:pPr>
        <w:autoSpaceDE w:val="0"/>
        <w:autoSpaceDN w:val="0"/>
        <w:adjustRightInd w:val="0"/>
        <w:jc w:val="center"/>
        <w:rPr>
          <w:rFonts w:ascii="Helvetica" w:hAnsi="Helvetica" w:cs="Arial"/>
          <w:color w:val="000000" w:themeColor="text1"/>
          <w:sz w:val="18"/>
          <w:szCs w:val="18"/>
        </w:rPr>
      </w:pPr>
    </w:p>
    <w:p w14:paraId="7BA68FE2" w14:textId="77777777" w:rsidR="00402FE3" w:rsidRPr="001B61CB" w:rsidRDefault="00402FE3" w:rsidP="00402FE3">
      <w:pPr>
        <w:rPr>
          <w:rFonts w:ascii="Helvetica" w:hAnsi="Helvetica"/>
          <w:sz w:val="18"/>
          <w:szCs w:val="18"/>
        </w:rPr>
      </w:pPr>
      <w:r w:rsidRPr="001B61CB">
        <w:rPr>
          <w:rFonts w:ascii="Helvetica" w:hAnsi="Helvetica"/>
          <w:sz w:val="18"/>
          <w:szCs w:val="18"/>
        </w:rPr>
        <w:t>The annual event allows museums, zoos and cultural centers from all 50 states to emulate the spirit of the Smithsonian Institution’s Washington, D.C.-based facilities, which offer free admission every day. This year’s event is sponsored by The Quaker Oats Company.</w:t>
      </w:r>
    </w:p>
    <w:p w14:paraId="3FEAD8CC" w14:textId="77777777" w:rsidR="00402FE3" w:rsidRPr="001B61CB" w:rsidRDefault="00402FE3" w:rsidP="00402FE3">
      <w:pPr>
        <w:rPr>
          <w:rFonts w:ascii="Helvetica" w:hAnsi="Helvetica"/>
          <w:sz w:val="18"/>
          <w:szCs w:val="18"/>
        </w:rPr>
      </w:pPr>
      <w:r w:rsidRPr="001B61CB">
        <w:rPr>
          <w:rFonts w:ascii="Helvetica" w:hAnsi="Helvetica"/>
          <w:sz w:val="18"/>
          <w:szCs w:val="18"/>
        </w:rPr>
        <w:t xml:space="preserve"> </w:t>
      </w:r>
    </w:p>
    <w:p w14:paraId="2F8BE227" w14:textId="77777777" w:rsidR="00402FE3" w:rsidRPr="001B61CB" w:rsidRDefault="00402FE3" w:rsidP="00402FE3">
      <w:pPr>
        <w:rPr>
          <w:rFonts w:ascii="Helvetica" w:hAnsi="Helvetica"/>
          <w:sz w:val="18"/>
          <w:szCs w:val="18"/>
        </w:rPr>
      </w:pPr>
      <w:r w:rsidRPr="001B61CB">
        <w:rPr>
          <w:rFonts w:ascii="Helvetica" w:hAnsi="Helvetica"/>
          <w:sz w:val="18"/>
          <w:szCs w:val="18"/>
        </w:rPr>
        <w:t xml:space="preserve">Museum Day goes beyond getting visitors through museum doors—it acts as a springboard to empower and help advance the hopes and ambitions of the public, particularly school-aged children and those in underrepresented communities. It represents a national commitment to access, equity and inclusion. </w:t>
      </w:r>
    </w:p>
    <w:p w14:paraId="246FB60E" w14:textId="77777777" w:rsidR="00402FE3" w:rsidRPr="001B61CB" w:rsidRDefault="00402FE3" w:rsidP="00402FE3">
      <w:pPr>
        <w:rPr>
          <w:rFonts w:ascii="Helvetica" w:hAnsi="Helvetica"/>
          <w:sz w:val="18"/>
          <w:szCs w:val="18"/>
        </w:rPr>
      </w:pPr>
    </w:p>
    <w:p w14:paraId="6CA8004A" w14:textId="77777777" w:rsidR="00402FE3" w:rsidRPr="001B61CB" w:rsidRDefault="00402FE3" w:rsidP="00402FE3">
      <w:pPr>
        <w:rPr>
          <w:rFonts w:ascii="Helvetica" w:hAnsi="Helvetica"/>
          <w:sz w:val="18"/>
          <w:szCs w:val="18"/>
        </w:rPr>
      </w:pPr>
      <w:r w:rsidRPr="001B61CB">
        <w:rPr>
          <w:rFonts w:ascii="Helvetica" w:hAnsi="Helvetica"/>
          <w:sz w:val="18"/>
          <w:szCs w:val="18"/>
        </w:rPr>
        <w:t xml:space="preserve">With many public spaces being shut down for a year or more, Museum Day 2021 celebrates the reopening of museums after long closures due to the COVID-19 pandemic. This year’s theme, Experience America, represents the return to, and resurgence of, our country's diverse cultural experiences, in the safest possible way. While tickets will be free of charge, participating museums will have safety precautions in place for this year’s event so guests can safely and comfortably enjoy their experience. </w:t>
      </w:r>
    </w:p>
    <w:p w14:paraId="46C9A743" w14:textId="77777777" w:rsidR="00402FE3" w:rsidRPr="001B61CB" w:rsidRDefault="00402FE3" w:rsidP="003D424E">
      <w:pPr>
        <w:spacing w:line="20" w:lineRule="atLeast"/>
        <w:jc w:val="both"/>
        <w:rPr>
          <w:rFonts w:ascii="Helvetica" w:hAnsi="Helvetica" w:cs="Arial"/>
          <w:color w:val="000000" w:themeColor="text1"/>
          <w:sz w:val="18"/>
          <w:szCs w:val="18"/>
        </w:rPr>
      </w:pPr>
    </w:p>
    <w:p w14:paraId="49543681" w14:textId="00FEB746" w:rsidR="003D424E" w:rsidRPr="001B61CB" w:rsidRDefault="003D424E" w:rsidP="003D424E">
      <w:pPr>
        <w:spacing w:line="20" w:lineRule="atLeast"/>
        <w:jc w:val="both"/>
        <w:rPr>
          <w:rFonts w:ascii="Helvetica" w:hAnsi="Helvetica" w:cs="Arial"/>
          <w:color w:val="000000" w:themeColor="text1"/>
          <w:sz w:val="18"/>
          <w:szCs w:val="18"/>
        </w:rPr>
      </w:pPr>
      <w:r w:rsidRPr="001B61CB">
        <w:rPr>
          <w:rFonts w:ascii="Helvetica" w:hAnsi="Helvetica" w:cs="Arial"/>
          <w:color w:val="000000" w:themeColor="text1"/>
          <w:sz w:val="18"/>
          <w:szCs w:val="18"/>
        </w:rPr>
        <w:t>“QUOTE F</w:t>
      </w:r>
      <w:r w:rsidR="00D46542" w:rsidRPr="001B61CB">
        <w:rPr>
          <w:rFonts w:ascii="Helvetica" w:hAnsi="Helvetica" w:cs="Arial"/>
          <w:color w:val="000000" w:themeColor="text1"/>
          <w:sz w:val="18"/>
          <w:szCs w:val="18"/>
        </w:rPr>
        <w:t xml:space="preserve">ROM SPOKESPERSON DISCUSSING WHY </w:t>
      </w:r>
      <w:r w:rsidRPr="001B61CB">
        <w:rPr>
          <w:rFonts w:ascii="Helvetica" w:hAnsi="Helvetica" w:cs="Arial"/>
          <w:color w:val="000000" w:themeColor="text1"/>
          <w:sz w:val="18"/>
          <w:szCs w:val="18"/>
        </w:rPr>
        <w:t>THEY FEEL IT IS IMPORTANT TO BE INVOLVED WITH MUSEUM DAY,” said MUSEUM SPOKESPERSON TK.</w:t>
      </w:r>
    </w:p>
    <w:p w14:paraId="3EBBDBD7" w14:textId="77777777" w:rsidR="003D424E" w:rsidRPr="001B61CB" w:rsidRDefault="003D424E" w:rsidP="003D424E">
      <w:pPr>
        <w:spacing w:line="20" w:lineRule="atLeast"/>
        <w:jc w:val="both"/>
        <w:rPr>
          <w:rFonts w:ascii="Helvetica" w:hAnsi="Helvetica" w:cs="Arial"/>
          <w:color w:val="000000" w:themeColor="text1"/>
          <w:sz w:val="18"/>
          <w:szCs w:val="18"/>
        </w:rPr>
      </w:pPr>
    </w:p>
    <w:p w14:paraId="47ED8CF0" w14:textId="77777777" w:rsidR="003D424E" w:rsidRPr="001B61CB" w:rsidRDefault="003D424E" w:rsidP="003D424E">
      <w:pPr>
        <w:spacing w:line="20" w:lineRule="atLeast"/>
        <w:jc w:val="both"/>
        <w:rPr>
          <w:rFonts w:ascii="Helvetica" w:hAnsi="Helvetica" w:cs="Arial"/>
          <w:color w:val="000000" w:themeColor="text1"/>
          <w:sz w:val="18"/>
          <w:szCs w:val="18"/>
        </w:rPr>
      </w:pPr>
      <w:r w:rsidRPr="001B61CB">
        <w:rPr>
          <w:rFonts w:ascii="Helvetica" w:hAnsi="Helvetica" w:cs="Arial"/>
          <w:color w:val="000000" w:themeColor="text1"/>
          <w:sz w:val="18"/>
          <w:szCs w:val="18"/>
        </w:rPr>
        <w:t>INFORMATION/BACKGROUND ON MUSEUM AND ITS EXHIBITS.</w:t>
      </w:r>
    </w:p>
    <w:p w14:paraId="7F44B81D" w14:textId="77777777" w:rsidR="003D424E" w:rsidRPr="001B61CB" w:rsidRDefault="003D424E" w:rsidP="003D424E">
      <w:pPr>
        <w:autoSpaceDE w:val="0"/>
        <w:autoSpaceDN w:val="0"/>
        <w:adjustRightInd w:val="0"/>
        <w:jc w:val="both"/>
        <w:rPr>
          <w:rFonts w:ascii="Helvetica" w:hAnsi="Helvetica" w:cs="Arial"/>
          <w:color w:val="000000" w:themeColor="text1"/>
          <w:sz w:val="18"/>
          <w:szCs w:val="18"/>
        </w:rPr>
      </w:pPr>
    </w:p>
    <w:p w14:paraId="0A582414" w14:textId="552376D8" w:rsidR="003D424E" w:rsidRPr="001B61CB" w:rsidRDefault="003D424E" w:rsidP="003D424E">
      <w:pPr>
        <w:rPr>
          <w:rFonts w:ascii="Helvetica" w:hAnsi="Helvetica" w:cs="Arial"/>
          <w:color w:val="000000" w:themeColor="text1"/>
          <w:sz w:val="18"/>
          <w:szCs w:val="18"/>
        </w:rPr>
      </w:pPr>
      <w:r w:rsidRPr="001B61CB">
        <w:rPr>
          <w:rFonts w:ascii="Helvetica" w:hAnsi="Helvetica" w:cs="Arial"/>
          <w:color w:val="000000" w:themeColor="text1"/>
          <w:sz w:val="18"/>
          <w:szCs w:val="18"/>
        </w:rPr>
        <w:t>Museum Day ticket</w:t>
      </w:r>
      <w:r w:rsidR="001C39A0" w:rsidRPr="001B61CB">
        <w:rPr>
          <w:rFonts w:ascii="Helvetica" w:hAnsi="Helvetica" w:cs="Arial"/>
          <w:color w:val="000000" w:themeColor="text1"/>
          <w:sz w:val="18"/>
          <w:szCs w:val="18"/>
        </w:rPr>
        <w:t>s</w:t>
      </w:r>
      <w:r w:rsidRPr="001B61CB">
        <w:rPr>
          <w:rFonts w:ascii="Helvetica" w:hAnsi="Helvetica" w:cs="Arial"/>
          <w:color w:val="000000" w:themeColor="text1"/>
          <w:sz w:val="18"/>
          <w:szCs w:val="18"/>
        </w:rPr>
        <w:t xml:space="preserve"> </w:t>
      </w:r>
      <w:r w:rsidR="00FB265A" w:rsidRPr="001B61CB">
        <w:rPr>
          <w:rFonts w:ascii="Helvetica" w:hAnsi="Helvetica" w:cs="Arial"/>
          <w:color w:val="000000" w:themeColor="text1"/>
          <w:sz w:val="18"/>
          <w:szCs w:val="18"/>
        </w:rPr>
        <w:t xml:space="preserve">will be </w:t>
      </w:r>
      <w:r w:rsidRPr="001B61CB">
        <w:rPr>
          <w:rFonts w:ascii="Helvetica" w:hAnsi="Helvetica" w:cs="Arial"/>
          <w:color w:val="000000" w:themeColor="text1"/>
          <w:sz w:val="18"/>
          <w:szCs w:val="18"/>
        </w:rPr>
        <w:t xml:space="preserve">available for download at </w:t>
      </w:r>
      <w:hyperlink r:id="rId6" w:history="1">
        <w:r w:rsidR="00D46542" w:rsidRPr="001B61CB">
          <w:rPr>
            <w:rStyle w:val="Hyperlink"/>
            <w:rFonts w:ascii="Helvetica" w:hAnsi="Helvetica" w:cs="Arial"/>
            <w:color w:val="000000" w:themeColor="text1"/>
            <w:sz w:val="18"/>
            <w:szCs w:val="18"/>
          </w:rPr>
          <w:t>Smithsonian</w:t>
        </w:r>
        <w:r w:rsidR="001B61CB">
          <w:rPr>
            <w:rStyle w:val="Hyperlink"/>
            <w:rFonts w:ascii="Helvetica" w:hAnsi="Helvetica" w:cs="Arial"/>
            <w:color w:val="000000" w:themeColor="text1"/>
            <w:sz w:val="18"/>
            <w:szCs w:val="18"/>
          </w:rPr>
          <w:t>mag</w:t>
        </w:r>
        <w:r w:rsidR="00D46542" w:rsidRPr="001B61CB">
          <w:rPr>
            <w:rStyle w:val="Hyperlink"/>
            <w:rFonts w:ascii="Helvetica" w:hAnsi="Helvetica" w:cs="Arial"/>
            <w:color w:val="000000" w:themeColor="text1"/>
            <w:sz w:val="18"/>
            <w:szCs w:val="18"/>
          </w:rPr>
          <w:t>.com/</w:t>
        </w:r>
        <w:proofErr w:type="spellStart"/>
        <w:r w:rsidR="00D46542" w:rsidRPr="001B61CB">
          <w:rPr>
            <w:rStyle w:val="Hyperlink"/>
            <w:rFonts w:ascii="Helvetica" w:hAnsi="Helvetica" w:cs="Arial"/>
            <w:color w:val="000000" w:themeColor="text1"/>
            <w:sz w:val="18"/>
            <w:szCs w:val="18"/>
          </w:rPr>
          <w:t>MuseumD</w:t>
        </w:r>
        <w:r w:rsidRPr="001B61CB">
          <w:rPr>
            <w:rStyle w:val="Hyperlink"/>
            <w:rFonts w:ascii="Helvetica" w:hAnsi="Helvetica" w:cs="Arial"/>
            <w:color w:val="000000" w:themeColor="text1"/>
            <w:sz w:val="18"/>
            <w:szCs w:val="18"/>
          </w:rPr>
          <w:t>a</w:t>
        </w:r>
        <w:r w:rsidRPr="001B61CB">
          <w:rPr>
            <w:rStyle w:val="Hyperlink"/>
            <w:rFonts w:ascii="Helvetica" w:hAnsi="Helvetica" w:cs="Arial"/>
            <w:color w:val="000000" w:themeColor="text1"/>
            <w:sz w:val="18"/>
            <w:szCs w:val="18"/>
          </w:rPr>
          <w:t>y</w:t>
        </w:r>
        <w:proofErr w:type="spellEnd"/>
      </w:hyperlink>
      <w:r w:rsidR="00301C1D">
        <w:rPr>
          <w:rFonts w:ascii="Helvetica" w:hAnsi="Helvetica" w:cs="Arial"/>
          <w:color w:val="000000" w:themeColor="text1"/>
          <w:sz w:val="18"/>
          <w:szCs w:val="18"/>
        </w:rPr>
        <w:t xml:space="preserve"> be</w:t>
      </w:r>
      <w:r w:rsidR="00FB265A" w:rsidRPr="001B61CB">
        <w:rPr>
          <w:rFonts w:ascii="Helvetica" w:hAnsi="Helvetica" w:cs="Arial"/>
          <w:color w:val="000000" w:themeColor="text1"/>
          <w:sz w:val="18"/>
          <w:szCs w:val="18"/>
        </w:rPr>
        <w:t>ginning August 1</w:t>
      </w:r>
      <w:r w:rsidR="00402FE3" w:rsidRPr="001B61CB">
        <w:rPr>
          <w:rFonts w:ascii="Helvetica" w:hAnsi="Helvetica" w:cs="Arial"/>
          <w:color w:val="000000" w:themeColor="text1"/>
          <w:sz w:val="18"/>
          <w:szCs w:val="18"/>
        </w:rPr>
        <w:t>8</w:t>
      </w:r>
      <w:r w:rsidR="00301C1D">
        <w:rPr>
          <w:rFonts w:ascii="Helvetica" w:hAnsi="Helvetica" w:cs="Arial"/>
          <w:color w:val="000000" w:themeColor="text1"/>
          <w:sz w:val="18"/>
          <w:szCs w:val="18"/>
        </w:rPr>
        <w:t>, 2021. V</w:t>
      </w:r>
      <w:r w:rsidRPr="001B61CB">
        <w:rPr>
          <w:rFonts w:ascii="Helvetica" w:hAnsi="Helvetica" w:cs="Arial"/>
          <w:color w:val="000000" w:themeColor="text1"/>
          <w:sz w:val="18"/>
          <w:szCs w:val="18"/>
        </w:rPr>
        <w:t xml:space="preserve">isitors who present </w:t>
      </w:r>
      <w:r w:rsidR="001C39A0" w:rsidRPr="001B61CB">
        <w:rPr>
          <w:rFonts w:ascii="Helvetica" w:hAnsi="Helvetica" w:cs="Arial"/>
          <w:color w:val="000000" w:themeColor="text1"/>
          <w:sz w:val="18"/>
          <w:szCs w:val="18"/>
        </w:rPr>
        <w:t xml:space="preserve">a </w:t>
      </w:r>
      <w:r w:rsidRPr="001B61CB">
        <w:rPr>
          <w:rFonts w:ascii="Helvetica" w:hAnsi="Helvetica" w:cs="Arial"/>
          <w:color w:val="000000" w:themeColor="text1"/>
          <w:sz w:val="18"/>
          <w:szCs w:val="18"/>
        </w:rPr>
        <w:t xml:space="preserve">Museum Day ticket will gain free entrance for two at participating venues </w:t>
      </w:r>
      <w:r w:rsidR="002F09E0" w:rsidRPr="001B61CB">
        <w:rPr>
          <w:rFonts w:ascii="Helvetica" w:hAnsi="Helvetica" w:cs="Arial"/>
          <w:color w:val="000000" w:themeColor="text1"/>
          <w:sz w:val="18"/>
          <w:szCs w:val="18"/>
        </w:rPr>
        <w:t xml:space="preserve">on September </w:t>
      </w:r>
      <w:r w:rsidR="00402FE3" w:rsidRPr="001B61CB">
        <w:rPr>
          <w:rFonts w:ascii="Helvetica" w:hAnsi="Helvetica" w:cs="Arial"/>
          <w:color w:val="000000" w:themeColor="text1"/>
          <w:sz w:val="18"/>
          <w:szCs w:val="18"/>
        </w:rPr>
        <w:t>18</w:t>
      </w:r>
      <w:r w:rsidR="002F09E0" w:rsidRPr="001B61CB">
        <w:rPr>
          <w:rFonts w:ascii="Helvetica" w:hAnsi="Helvetica" w:cs="Arial"/>
          <w:color w:val="000000" w:themeColor="text1"/>
          <w:sz w:val="18"/>
          <w:szCs w:val="18"/>
        </w:rPr>
        <w:t>, 20</w:t>
      </w:r>
      <w:r w:rsidR="00402FE3" w:rsidRPr="001B61CB">
        <w:rPr>
          <w:rFonts w:ascii="Helvetica" w:hAnsi="Helvetica" w:cs="Arial"/>
          <w:color w:val="000000" w:themeColor="text1"/>
          <w:sz w:val="18"/>
          <w:szCs w:val="18"/>
        </w:rPr>
        <w:t>21</w:t>
      </w:r>
      <w:r w:rsidRPr="001B61CB">
        <w:rPr>
          <w:rFonts w:ascii="Helvetica" w:hAnsi="Helvetica" w:cs="Arial"/>
          <w:color w:val="000000" w:themeColor="text1"/>
          <w:sz w:val="18"/>
          <w:szCs w:val="18"/>
        </w:rPr>
        <w:t xml:space="preserve">. </w:t>
      </w:r>
      <w:r w:rsidRPr="001B61CB">
        <w:rPr>
          <w:rFonts w:ascii="Helvetica" w:hAnsi="Helvetica" w:cs="Arial"/>
          <w:color w:val="000000" w:themeColor="text1"/>
          <w:sz w:val="18"/>
          <w:szCs w:val="18"/>
          <w:shd w:val="clear" w:color="auto" w:fill="FFFFFF"/>
        </w:rPr>
        <w:t xml:space="preserve">One ticket </w:t>
      </w:r>
      <w:r w:rsidR="00FB265A" w:rsidRPr="001B61CB">
        <w:rPr>
          <w:rFonts w:ascii="Helvetica" w:hAnsi="Helvetica" w:cs="Arial"/>
          <w:color w:val="000000" w:themeColor="text1"/>
          <w:sz w:val="18"/>
          <w:szCs w:val="18"/>
          <w:shd w:val="clear" w:color="auto" w:fill="FFFFFF"/>
        </w:rPr>
        <w:t xml:space="preserve">is permitted </w:t>
      </w:r>
      <w:r w:rsidRPr="001B61CB">
        <w:rPr>
          <w:rFonts w:ascii="Helvetica" w:hAnsi="Helvetica" w:cs="Arial"/>
          <w:color w:val="000000" w:themeColor="text1"/>
          <w:sz w:val="18"/>
          <w:szCs w:val="18"/>
          <w:shd w:val="clear" w:color="auto" w:fill="FFFFFF"/>
        </w:rPr>
        <w:t xml:space="preserve">per </w:t>
      </w:r>
      <w:r w:rsidR="005471DB" w:rsidRPr="001B61CB">
        <w:rPr>
          <w:rFonts w:ascii="Helvetica" w:hAnsi="Helvetica" w:cs="Arial"/>
          <w:color w:val="000000" w:themeColor="text1"/>
          <w:sz w:val="18"/>
          <w:szCs w:val="18"/>
          <w:shd w:val="clear" w:color="auto" w:fill="FFFFFF"/>
        </w:rPr>
        <w:t>email address</w:t>
      </w:r>
      <w:r w:rsidRPr="001B61CB">
        <w:rPr>
          <w:rFonts w:ascii="Helvetica" w:hAnsi="Helvetica" w:cs="Arial"/>
          <w:color w:val="000000" w:themeColor="text1"/>
          <w:sz w:val="18"/>
          <w:szCs w:val="18"/>
        </w:rPr>
        <w:t xml:space="preserve">. </w:t>
      </w:r>
      <w:r w:rsidR="00044DA6" w:rsidRPr="001B61CB">
        <w:rPr>
          <w:rFonts w:ascii="Helvetica" w:hAnsi="Helvetica"/>
          <w:color w:val="000000" w:themeColor="text1"/>
          <w:sz w:val="18"/>
          <w:szCs w:val="18"/>
        </w:rPr>
        <w:t xml:space="preserve">A list of participating museums, which will be continually updated as more museums continue to register, can be found at </w:t>
      </w:r>
      <w:hyperlink r:id="rId7" w:history="1">
        <w:r w:rsidR="003868AF">
          <w:rPr>
            <w:rStyle w:val="Hyperlink"/>
            <w:rFonts w:ascii="Helvetica" w:hAnsi="Helvetica" w:cs="Arial"/>
            <w:sz w:val="18"/>
            <w:szCs w:val="18"/>
          </w:rPr>
          <w:t>S</w:t>
        </w:r>
        <w:r w:rsidR="003868AF" w:rsidRPr="00937900">
          <w:rPr>
            <w:rStyle w:val="Hyperlink"/>
            <w:rFonts w:ascii="Helvetica" w:hAnsi="Helvetica" w:cs="Arial"/>
            <w:sz w:val="18"/>
            <w:szCs w:val="18"/>
          </w:rPr>
          <w:t>mithsonianmag.com/</w:t>
        </w:r>
        <w:proofErr w:type="spellStart"/>
        <w:r w:rsidR="003868AF" w:rsidRPr="00937900">
          <w:rPr>
            <w:rStyle w:val="Hyperlink"/>
            <w:rFonts w:ascii="Helvetica" w:hAnsi="Helvetica" w:cs="Arial"/>
            <w:sz w:val="18"/>
            <w:szCs w:val="18"/>
          </w:rPr>
          <w:t>MuseumDay</w:t>
        </w:r>
        <w:proofErr w:type="spellEnd"/>
      </w:hyperlink>
      <w:r w:rsidR="003868AF" w:rsidRPr="001B61CB">
        <w:rPr>
          <w:rFonts w:ascii="Helvetica" w:hAnsi="Helvetica" w:cs="Arial"/>
          <w:color w:val="000000" w:themeColor="text1"/>
          <w:sz w:val="18"/>
          <w:szCs w:val="18"/>
        </w:rPr>
        <w:t>.</w:t>
      </w:r>
    </w:p>
    <w:p w14:paraId="726CCA56" w14:textId="77777777" w:rsidR="003D424E" w:rsidRPr="001B61CB" w:rsidRDefault="003D424E" w:rsidP="003D424E">
      <w:pPr>
        <w:jc w:val="both"/>
        <w:rPr>
          <w:rFonts w:ascii="Helvetica" w:hAnsi="Helvetica" w:cs="Arial"/>
          <w:b/>
          <w:bCs/>
          <w:color w:val="000000" w:themeColor="text1"/>
          <w:sz w:val="18"/>
          <w:szCs w:val="18"/>
        </w:rPr>
      </w:pPr>
    </w:p>
    <w:p w14:paraId="529B327D" w14:textId="3E91DA46" w:rsidR="003D424E" w:rsidRPr="001B61CB" w:rsidRDefault="003D424E" w:rsidP="003D424E">
      <w:pPr>
        <w:rPr>
          <w:rFonts w:ascii="Helvetica" w:hAnsi="Helvetica" w:cs="Arial"/>
          <w:color w:val="000000" w:themeColor="text1"/>
          <w:sz w:val="18"/>
          <w:szCs w:val="18"/>
        </w:rPr>
      </w:pPr>
      <w:r w:rsidRPr="001B61CB">
        <w:rPr>
          <w:rFonts w:ascii="Helvetica" w:hAnsi="Helvetica" w:cs="Arial"/>
          <w:color w:val="000000" w:themeColor="text1"/>
          <w:sz w:val="18"/>
          <w:szCs w:val="18"/>
        </w:rPr>
        <w:t xml:space="preserve">For more information, please visit </w:t>
      </w:r>
      <w:hyperlink r:id="rId8" w:history="1">
        <w:r w:rsidR="003868AF">
          <w:rPr>
            <w:rStyle w:val="Hyperlink"/>
            <w:rFonts w:ascii="Helvetica" w:hAnsi="Helvetica" w:cs="Arial"/>
            <w:sz w:val="18"/>
            <w:szCs w:val="18"/>
          </w:rPr>
          <w:t>S</w:t>
        </w:r>
        <w:r w:rsidR="003868AF" w:rsidRPr="00937900">
          <w:rPr>
            <w:rStyle w:val="Hyperlink"/>
            <w:rFonts w:ascii="Helvetica" w:hAnsi="Helvetica" w:cs="Arial"/>
            <w:sz w:val="18"/>
            <w:szCs w:val="18"/>
          </w:rPr>
          <w:t>m</w:t>
        </w:r>
        <w:r w:rsidR="003868AF" w:rsidRPr="00937900">
          <w:rPr>
            <w:rStyle w:val="Hyperlink"/>
            <w:rFonts w:ascii="Helvetica" w:hAnsi="Helvetica" w:cs="Arial"/>
            <w:sz w:val="18"/>
            <w:szCs w:val="18"/>
          </w:rPr>
          <w:t>ithsonianmag.com/</w:t>
        </w:r>
        <w:proofErr w:type="spellStart"/>
        <w:r w:rsidR="003868AF" w:rsidRPr="00937900">
          <w:rPr>
            <w:rStyle w:val="Hyperlink"/>
            <w:rFonts w:ascii="Helvetica" w:hAnsi="Helvetica" w:cs="Arial"/>
            <w:sz w:val="18"/>
            <w:szCs w:val="18"/>
          </w:rPr>
          <w:t>Mu</w:t>
        </w:r>
        <w:r w:rsidR="003868AF" w:rsidRPr="00937900">
          <w:rPr>
            <w:rStyle w:val="Hyperlink"/>
            <w:rFonts w:ascii="Helvetica" w:hAnsi="Helvetica" w:cs="Arial"/>
            <w:sz w:val="18"/>
            <w:szCs w:val="18"/>
          </w:rPr>
          <w:t>s</w:t>
        </w:r>
        <w:r w:rsidR="003868AF" w:rsidRPr="00937900">
          <w:rPr>
            <w:rStyle w:val="Hyperlink"/>
            <w:rFonts w:ascii="Helvetica" w:hAnsi="Helvetica" w:cs="Arial"/>
            <w:sz w:val="18"/>
            <w:szCs w:val="18"/>
          </w:rPr>
          <w:t>eumDay</w:t>
        </w:r>
        <w:proofErr w:type="spellEnd"/>
      </w:hyperlink>
      <w:r w:rsidRPr="001B61CB">
        <w:rPr>
          <w:rFonts w:ascii="Helvetica" w:hAnsi="Helvetica" w:cs="Arial"/>
          <w:color w:val="000000" w:themeColor="text1"/>
          <w:sz w:val="18"/>
          <w:szCs w:val="18"/>
        </w:rPr>
        <w:t xml:space="preserve">. </w:t>
      </w:r>
    </w:p>
    <w:p w14:paraId="26ECB8F5" w14:textId="77777777" w:rsidR="003D424E" w:rsidRPr="001B61CB" w:rsidRDefault="003D424E" w:rsidP="003D424E">
      <w:pPr>
        <w:rPr>
          <w:rFonts w:ascii="Helvetica" w:hAnsi="Helvetica" w:cs="Arial"/>
          <w:color w:val="000000" w:themeColor="text1"/>
          <w:sz w:val="18"/>
          <w:szCs w:val="18"/>
        </w:rPr>
      </w:pPr>
    </w:p>
    <w:p w14:paraId="628056C9" w14:textId="77777777" w:rsidR="005866A2" w:rsidRPr="001B61CB" w:rsidRDefault="005866A2" w:rsidP="005866A2">
      <w:pPr>
        <w:rPr>
          <w:rFonts w:ascii="Helvetica" w:hAnsi="Helvetica" w:cs="Arial"/>
          <w:b/>
          <w:bCs/>
          <w:color w:val="000000" w:themeColor="text1"/>
          <w:sz w:val="18"/>
          <w:szCs w:val="18"/>
          <w:shd w:val="clear" w:color="auto" w:fill="FFFFFF"/>
        </w:rPr>
      </w:pPr>
      <w:r w:rsidRPr="001B61CB">
        <w:rPr>
          <w:rFonts w:ascii="Helvetica" w:hAnsi="Helvetica" w:cs="Arial"/>
          <w:b/>
          <w:bCs/>
          <w:color w:val="000000" w:themeColor="text1"/>
          <w:sz w:val="18"/>
          <w:szCs w:val="18"/>
          <w:shd w:val="clear" w:color="auto" w:fill="FFFFFF"/>
        </w:rPr>
        <w:t>About Smithsonian Media</w:t>
      </w:r>
    </w:p>
    <w:p w14:paraId="708E374E" w14:textId="49493738" w:rsidR="005866A2" w:rsidRPr="001B61CB" w:rsidRDefault="005866A2" w:rsidP="005866A2">
      <w:pPr>
        <w:rPr>
          <w:rFonts w:ascii="Helvetica" w:hAnsi="Helvetica" w:cs="Arial"/>
          <w:bCs/>
          <w:color w:val="000000" w:themeColor="text1"/>
          <w:sz w:val="18"/>
          <w:szCs w:val="18"/>
          <w:shd w:val="clear" w:color="auto" w:fill="FFFFFF"/>
        </w:rPr>
      </w:pPr>
      <w:r w:rsidRPr="001B61CB">
        <w:rPr>
          <w:rFonts w:ascii="Helvetica" w:hAnsi="Helvetica" w:cs="Arial"/>
          <w:bCs/>
          <w:color w:val="000000" w:themeColor="text1"/>
          <w:sz w:val="18"/>
          <w:szCs w:val="18"/>
          <w:shd w:val="clear" w:color="auto" w:fill="FFFFFF"/>
        </w:rPr>
        <w:t>Smithsonian Media is comprised of its flagship publication, </w:t>
      </w:r>
      <w:r w:rsidRPr="001B61CB">
        <w:rPr>
          <w:rFonts w:ascii="Helvetica" w:hAnsi="Helvetica" w:cs="Arial"/>
          <w:bCs/>
          <w:i/>
          <w:iCs/>
          <w:color w:val="000000" w:themeColor="text1"/>
          <w:sz w:val="18"/>
          <w:szCs w:val="18"/>
          <w:shd w:val="clear" w:color="auto" w:fill="FFFFFF"/>
        </w:rPr>
        <w:t>Smithsonian</w:t>
      </w:r>
      <w:r w:rsidRPr="001B61CB">
        <w:rPr>
          <w:rFonts w:ascii="Helvetica" w:hAnsi="Helvetica" w:cs="Arial"/>
          <w:bCs/>
          <w:color w:val="000000" w:themeColor="text1"/>
          <w:sz w:val="18"/>
          <w:szCs w:val="18"/>
          <w:shd w:val="clear" w:color="auto" w:fill="FFFFFF"/>
        </w:rPr>
        <w:t> magazine, </w:t>
      </w:r>
      <w:r w:rsidR="00D46542" w:rsidRPr="001B61CB">
        <w:rPr>
          <w:rFonts w:ascii="Helvetica" w:hAnsi="Helvetica" w:cs="Arial"/>
          <w:bCs/>
          <w:i/>
          <w:iCs/>
          <w:color w:val="000000" w:themeColor="text1"/>
          <w:sz w:val="18"/>
          <w:szCs w:val="18"/>
          <w:shd w:val="clear" w:color="auto" w:fill="FFFFFF"/>
        </w:rPr>
        <w:t xml:space="preserve">Air &amp; </w:t>
      </w:r>
      <w:r w:rsidRPr="001B61CB">
        <w:rPr>
          <w:rFonts w:ascii="Helvetica" w:hAnsi="Helvetica" w:cs="Arial"/>
          <w:bCs/>
          <w:i/>
          <w:iCs/>
          <w:color w:val="000000" w:themeColor="text1"/>
          <w:sz w:val="18"/>
          <w:szCs w:val="18"/>
          <w:shd w:val="clear" w:color="auto" w:fill="FFFFFF"/>
        </w:rPr>
        <w:t>Space</w:t>
      </w:r>
      <w:r w:rsidRPr="001B61CB">
        <w:rPr>
          <w:rFonts w:ascii="Helvetica" w:hAnsi="Helvetica" w:cs="Arial"/>
          <w:bCs/>
          <w:color w:val="000000" w:themeColor="text1"/>
          <w:sz w:val="18"/>
          <w:szCs w:val="18"/>
          <w:shd w:val="clear" w:color="auto" w:fill="FFFFFF"/>
        </w:rPr>
        <w:t> magazine, Smithsonian Books, and the Smithsonian Media Digital Network. In addition, Smithsonian Media oversees the Smithsonian Institution’s interest in the Smithsonian Channel, a joint venture between the Smithsonian Institution and CBS/Showtime. Smithsonian Media is a division of Smithsonian Enterprises, the revenue-generating business unit of the Smithsonian Institution. The Smithsonian Institution is the world's largest museum and r</w:t>
      </w:r>
      <w:r w:rsidR="00FC18E2" w:rsidRPr="001B61CB">
        <w:rPr>
          <w:rFonts w:ascii="Helvetica" w:hAnsi="Helvetica" w:cs="Arial"/>
          <w:bCs/>
          <w:color w:val="000000" w:themeColor="text1"/>
          <w:sz w:val="18"/>
          <w:szCs w:val="18"/>
          <w:shd w:val="clear" w:color="auto" w:fill="FFFFFF"/>
        </w:rPr>
        <w:t>esearch complex consisting of 19</w:t>
      </w:r>
      <w:r w:rsidRPr="001B61CB">
        <w:rPr>
          <w:rFonts w:ascii="Helvetica" w:hAnsi="Helvetica" w:cs="Arial"/>
          <w:bCs/>
          <w:color w:val="000000" w:themeColor="text1"/>
          <w:sz w:val="18"/>
          <w:szCs w:val="18"/>
          <w:shd w:val="clear" w:color="auto" w:fill="FFFFFF"/>
        </w:rPr>
        <w:t xml:space="preserve"> museums and galleries, the National Zoological Park, and nine research facilities. Approximately 30 million people from around the world visit the museums annually. (</w:t>
      </w:r>
      <w:hyperlink r:id="rId9" w:tgtFrame="_blank" w:history="1">
        <w:r w:rsidRPr="001B61CB">
          <w:rPr>
            <w:rStyle w:val="Hyperlink"/>
            <w:rFonts w:ascii="Helvetica" w:hAnsi="Helvetica" w:cs="Arial"/>
            <w:bCs/>
            <w:color w:val="000000" w:themeColor="text1"/>
            <w:sz w:val="18"/>
            <w:szCs w:val="18"/>
            <w:shd w:val="clear" w:color="auto" w:fill="FFFFFF"/>
          </w:rPr>
          <w:t>smithson</w:t>
        </w:r>
        <w:r w:rsidRPr="001B61CB">
          <w:rPr>
            <w:rStyle w:val="Hyperlink"/>
            <w:rFonts w:ascii="Helvetica" w:hAnsi="Helvetica" w:cs="Arial"/>
            <w:bCs/>
            <w:color w:val="000000" w:themeColor="text1"/>
            <w:sz w:val="18"/>
            <w:szCs w:val="18"/>
            <w:shd w:val="clear" w:color="auto" w:fill="FFFFFF"/>
          </w:rPr>
          <w:t>i</w:t>
        </w:r>
        <w:r w:rsidRPr="001B61CB">
          <w:rPr>
            <w:rStyle w:val="Hyperlink"/>
            <w:rFonts w:ascii="Helvetica" w:hAnsi="Helvetica" w:cs="Arial"/>
            <w:bCs/>
            <w:color w:val="000000" w:themeColor="text1"/>
            <w:sz w:val="18"/>
            <w:szCs w:val="18"/>
            <w:shd w:val="clear" w:color="auto" w:fill="FFFFFF"/>
          </w:rPr>
          <w:t>an</w:t>
        </w:r>
        <w:r w:rsidR="001B61CB">
          <w:rPr>
            <w:rStyle w:val="Hyperlink"/>
            <w:rFonts w:ascii="Helvetica" w:hAnsi="Helvetica" w:cs="Arial"/>
            <w:bCs/>
            <w:color w:val="000000" w:themeColor="text1"/>
            <w:sz w:val="18"/>
            <w:szCs w:val="18"/>
            <w:shd w:val="clear" w:color="auto" w:fill="FFFFFF"/>
          </w:rPr>
          <w:t>mag</w:t>
        </w:r>
        <w:r w:rsidRPr="001B61CB">
          <w:rPr>
            <w:rStyle w:val="Hyperlink"/>
            <w:rFonts w:ascii="Helvetica" w:hAnsi="Helvetica" w:cs="Arial"/>
            <w:bCs/>
            <w:color w:val="000000" w:themeColor="text1"/>
            <w:sz w:val="18"/>
            <w:szCs w:val="18"/>
            <w:shd w:val="clear" w:color="auto" w:fill="FFFFFF"/>
          </w:rPr>
          <w:t>.</w:t>
        </w:r>
        <w:r w:rsidRPr="001B61CB">
          <w:rPr>
            <w:rStyle w:val="Hyperlink"/>
            <w:rFonts w:ascii="Helvetica" w:hAnsi="Helvetica" w:cs="Arial"/>
            <w:bCs/>
            <w:color w:val="000000" w:themeColor="text1"/>
            <w:sz w:val="18"/>
            <w:szCs w:val="18"/>
            <w:shd w:val="clear" w:color="auto" w:fill="FFFFFF"/>
          </w:rPr>
          <w:t>com</w:t>
        </w:r>
      </w:hyperlink>
      <w:r w:rsidRPr="001B61CB">
        <w:rPr>
          <w:rFonts w:ascii="Helvetica" w:hAnsi="Helvetica" w:cs="Arial"/>
          <w:bCs/>
          <w:color w:val="000000" w:themeColor="text1"/>
          <w:sz w:val="18"/>
          <w:szCs w:val="18"/>
          <w:shd w:val="clear" w:color="auto" w:fill="FFFFFF"/>
        </w:rPr>
        <w:t xml:space="preserve"> / </w:t>
      </w:r>
      <w:hyperlink r:id="rId10" w:tgtFrame="_blank" w:history="1">
        <w:r w:rsidRPr="001B61CB">
          <w:rPr>
            <w:rStyle w:val="Hyperlink"/>
            <w:rFonts w:ascii="Helvetica" w:hAnsi="Helvetica" w:cs="Arial"/>
            <w:bCs/>
            <w:color w:val="000000" w:themeColor="text1"/>
            <w:sz w:val="18"/>
            <w:szCs w:val="18"/>
            <w:shd w:val="clear" w:color="auto" w:fill="FFFFFF"/>
          </w:rPr>
          <w:t>si.edu</w:t>
        </w:r>
      </w:hyperlink>
      <w:r w:rsidRPr="001B61CB">
        <w:rPr>
          <w:rFonts w:ascii="Helvetica" w:hAnsi="Helvetica" w:cs="Arial"/>
          <w:bCs/>
          <w:color w:val="000000" w:themeColor="text1"/>
          <w:sz w:val="18"/>
          <w:szCs w:val="18"/>
          <w:shd w:val="clear" w:color="auto" w:fill="FFFFFF"/>
        </w:rPr>
        <w:t>)</w:t>
      </w:r>
    </w:p>
    <w:p w14:paraId="1AECA6D2" w14:textId="77777777" w:rsidR="003D424E" w:rsidRPr="001B61CB" w:rsidRDefault="003D424E" w:rsidP="003D424E">
      <w:pPr>
        <w:rPr>
          <w:rFonts w:ascii="Helvetica" w:hAnsi="Helvetica" w:cs="Arial"/>
          <w:color w:val="000000" w:themeColor="text1"/>
          <w:sz w:val="18"/>
          <w:szCs w:val="18"/>
        </w:rPr>
      </w:pPr>
      <w:r w:rsidRPr="001B61CB">
        <w:rPr>
          <w:rFonts w:ascii="Helvetica" w:hAnsi="Helvetica" w:cs="Arial"/>
          <w:color w:val="000000" w:themeColor="text1"/>
          <w:sz w:val="18"/>
          <w:szCs w:val="18"/>
        </w:rPr>
        <w:t> </w:t>
      </w:r>
    </w:p>
    <w:p w14:paraId="03C886F5" w14:textId="77777777" w:rsidR="003D424E" w:rsidRPr="001B61CB" w:rsidRDefault="003D424E" w:rsidP="003D424E">
      <w:pPr>
        <w:autoSpaceDE w:val="0"/>
        <w:autoSpaceDN w:val="0"/>
        <w:adjustRightInd w:val="0"/>
        <w:jc w:val="center"/>
        <w:rPr>
          <w:rFonts w:ascii="Helvetica" w:hAnsi="Helvetica" w:cs="Arial"/>
          <w:color w:val="000000" w:themeColor="text1"/>
          <w:sz w:val="18"/>
          <w:szCs w:val="18"/>
        </w:rPr>
      </w:pPr>
      <w:r w:rsidRPr="001B61CB">
        <w:rPr>
          <w:rFonts w:ascii="Helvetica" w:hAnsi="Helvetica" w:cs="Arial"/>
          <w:color w:val="000000" w:themeColor="text1"/>
          <w:sz w:val="18"/>
          <w:szCs w:val="18"/>
        </w:rPr>
        <w:t># # #</w:t>
      </w:r>
    </w:p>
    <w:p w14:paraId="3EEE0F1D" w14:textId="77777777" w:rsidR="003D424E" w:rsidRPr="001B61CB" w:rsidRDefault="003D424E" w:rsidP="003D424E">
      <w:pPr>
        <w:autoSpaceDE w:val="0"/>
        <w:autoSpaceDN w:val="0"/>
        <w:adjustRightInd w:val="0"/>
        <w:jc w:val="center"/>
        <w:rPr>
          <w:rFonts w:ascii="Helvetica" w:hAnsi="Helvetica" w:cs="Arial"/>
          <w:color w:val="000000" w:themeColor="text1"/>
          <w:sz w:val="18"/>
          <w:szCs w:val="18"/>
        </w:rPr>
      </w:pPr>
    </w:p>
    <w:p w14:paraId="4DC6A885" w14:textId="77777777" w:rsidR="003D424E" w:rsidRPr="001B61CB" w:rsidRDefault="003D424E" w:rsidP="003D424E">
      <w:pPr>
        <w:spacing w:line="20" w:lineRule="atLeast"/>
        <w:rPr>
          <w:rFonts w:ascii="Helvetica" w:hAnsi="Helvetica" w:cs="Arial"/>
          <w:b/>
          <w:color w:val="000000" w:themeColor="text1"/>
          <w:sz w:val="18"/>
          <w:szCs w:val="18"/>
        </w:rPr>
      </w:pPr>
      <w:r w:rsidRPr="001B61CB">
        <w:rPr>
          <w:rFonts w:ascii="Helvetica" w:hAnsi="Helvetica" w:cs="Arial"/>
          <w:b/>
          <w:color w:val="000000" w:themeColor="text1"/>
          <w:sz w:val="18"/>
          <w:szCs w:val="18"/>
        </w:rPr>
        <w:t>INSERT YOUR CONTACT INFO HERE</w:t>
      </w:r>
    </w:p>
    <w:p w14:paraId="593BE01D" w14:textId="77777777" w:rsidR="003D424E" w:rsidRPr="001B61CB" w:rsidRDefault="003D424E" w:rsidP="003D424E">
      <w:pPr>
        <w:spacing w:line="20" w:lineRule="atLeast"/>
        <w:rPr>
          <w:rFonts w:ascii="Helvetica" w:hAnsi="Helvetica" w:cs="Arial"/>
          <w:color w:val="000000" w:themeColor="text1"/>
          <w:sz w:val="18"/>
          <w:szCs w:val="18"/>
          <w:u w:val="single"/>
        </w:rPr>
      </w:pPr>
    </w:p>
    <w:p w14:paraId="6911A4A8" w14:textId="77777777" w:rsidR="003D424E" w:rsidRPr="001B61CB" w:rsidRDefault="003D424E" w:rsidP="003D424E">
      <w:pPr>
        <w:autoSpaceDE w:val="0"/>
        <w:autoSpaceDN w:val="0"/>
        <w:adjustRightInd w:val="0"/>
        <w:rPr>
          <w:rFonts w:ascii="Helvetica" w:hAnsi="Helvetica" w:cs="Arial"/>
          <w:b/>
          <w:color w:val="000000" w:themeColor="text1"/>
          <w:sz w:val="18"/>
          <w:szCs w:val="18"/>
        </w:rPr>
      </w:pPr>
      <w:r w:rsidRPr="001B61CB">
        <w:rPr>
          <w:rFonts w:ascii="Helvetica" w:hAnsi="Helvetica" w:cs="Arial"/>
          <w:b/>
          <w:color w:val="000000" w:themeColor="text1"/>
          <w:sz w:val="18"/>
          <w:szCs w:val="18"/>
        </w:rPr>
        <w:t>PRESS CONTACT</w:t>
      </w:r>
    </w:p>
    <w:p w14:paraId="7D76A232" w14:textId="0C0BD9F1" w:rsidR="001B61CB" w:rsidRDefault="001B12FC" w:rsidP="007D434D">
      <w:pPr>
        <w:shd w:val="clear" w:color="auto" w:fill="FFFFFF"/>
        <w:rPr>
          <w:rFonts w:ascii="Helvetica" w:hAnsi="Helvetica" w:cs="Arial"/>
          <w:color w:val="000000" w:themeColor="text1"/>
          <w:sz w:val="18"/>
          <w:szCs w:val="18"/>
        </w:rPr>
      </w:pPr>
      <w:r w:rsidRPr="001B61CB">
        <w:rPr>
          <w:rFonts w:ascii="Helvetica" w:hAnsi="Helvetica" w:cs="Arial"/>
          <w:color w:val="000000" w:themeColor="text1"/>
          <w:sz w:val="18"/>
          <w:szCs w:val="18"/>
        </w:rPr>
        <w:t xml:space="preserve">Erin </w:t>
      </w:r>
      <w:proofErr w:type="spellStart"/>
      <w:r w:rsidRPr="001B61CB">
        <w:rPr>
          <w:rFonts w:ascii="Helvetica" w:hAnsi="Helvetica" w:cs="Arial"/>
          <w:color w:val="000000" w:themeColor="text1"/>
          <w:sz w:val="18"/>
          <w:szCs w:val="18"/>
        </w:rPr>
        <w:t>Freilich</w:t>
      </w:r>
      <w:proofErr w:type="spellEnd"/>
      <w:r w:rsidR="001B61CB">
        <w:rPr>
          <w:rFonts w:ascii="Helvetica" w:hAnsi="Helvetica" w:cs="Arial"/>
          <w:color w:val="000000" w:themeColor="text1"/>
          <w:sz w:val="18"/>
          <w:szCs w:val="18"/>
        </w:rPr>
        <w:t>,</w:t>
      </w:r>
      <w:r w:rsidR="001B61CB" w:rsidRPr="001B61CB">
        <w:rPr>
          <w:rFonts w:ascii="Helvetica" w:hAnsi="Helvetica" w:cs="Arial"/>
          <w:color w:val="000000" w:themeColor="text1"/>
          <w:sz w:val="18"/>
          <w:szCs w:val="18"/>
        </w:rPr>
        <w:t xml:space="preserve"> |</w:t>
      </w:r>
      <w:r w:rsidR="001B61CB">
        <w:rPr>
          <w:rFonts w:ascii="Helvetica" w:hAnsi="Helvetica" w:cs="Arial"/>
          <w:color w:val="000000" w:themeColor="text1"/>
          <w:sz w:val="18"/>
          <w:szCs w:val="18"/>
        </w:rPr>
        <w:t xml:space="preserve"> </w:t>
      </w:r>
      <w:r w:rsidRPr="001B61CB">
        <w:rPr>
          <w:rFonts w:ascii="Helvetica" w:hAnsi="Helvetica" w:cs="Arial"/>
          <w:color w:val="000000" w:themeColor="text1"/>
          <w:sz w:val="18"/>
          <w:szCs w:val="18"/>
        </w:rPr>
        <w:t xml:space="preserve">High10 Media, for </w:t>
      </w:r>
      <w:r w:rsidRPr="001B61CB">
        <w:rPr>
          <w:rFonts w:ascii="Helvetica" w:hAnsi="Helvetica" w:cs="Arial"/>
          <w:i/>
          <w:color w:val="000000" w:themeColor="text1"/>
          <w:sz w:val="18"/>
          <w:szCs w:val="18"/>
        </w:rPr>
        <w:t xml:space="preserve">Smithsonian </w:t>
      </w:r>
      <w:r w:rsidRPr="001B61CB">
        <w:rPr>
          <w:rFonts w:ascii="Helvetica" w:hAnsi="Helvetica" w:cs="Arial"/>
          <w:color w:val="000000" w:themeColor="text1"/>
          <w:sz w:val="18"/>
          <w:szCs w:val="18"/>
        </w:rPr>
        <w:t>magazine Museum Day</w:t>
      </w:r>
      <w:r w:rsidR="001B61CB">
        <w:rPr>
          <w:rFonts w:ascii="Helvetica" w:hAnsi="Helvetica" w:cs="Arial"/>
          <w:color w:val="000000" w:themeColor="text1"/>
          <w:sz w:val="18"/>
          <w:szCs w:val="18"/>
        </w:rPr>
        <w:t xml:space="preserve">, </w:t>
      </w:r>
    </w:p>
    <w:p w14:paraId="68D6BD0D" w14:textId="4818E0D8" w:rsidR="00EE6C59" w:rsidRPr="001B61CB" w:rsidRDefault="001B12FC" w:rsidP="007D434D">
      <w:pPr>
        <w:shd w:val="clear" w:color="auto" w:fill="FFFFFF"/>
        <w:rPr>
          <w:rFonts w:ascii="Helvetica" w:hAnsi="Helvetica" w:cs="Arial"/>
          <w:color w:val="000000" w:themeColor="text1"/>
          <w:sz w:val="18"/>
          <w:szCs w:val="18"/>
        </w:rPr>
      </w:pPr>
      <w:r w:rsidRPr="001B61CB">
        <w:rPr>
          <w:rFonts w:ascii="Helvetica" w:hAnsi="Helvetica" w:cs="Arial"/>
          <w:color w:val="000000" w:themeColor="text1"/>
          <w:sz w:val="18"/>
          <w:szCs w:val="18"/>
          <w:u w:val="single"/>
        </w:rPr>
        <w:t>212-913-9254</w:t>
      </w:r>
      <w:r w:rsidRPr="001B61CB">
        <w:rPr>
          <w:rFonts w:ascii="Helvetica" w:hAnsi="Helvetica" w:cs="Arial"/>
          <w:color w:val="000000" w:themeColor="text1"/>
          <w:sz w:val="18"/>
          <w:szCs w:val="18"/>
        </w:rPr>
        <w:t xml:space="preserve"> | erin.f@high10media.co</w:t>
      </w:r>
      <w:r w:rsidR="001B61CB">
        <w:rPr>
          <w:rFonts w:ascii="Helvetica" w:hAnsi="Helvetica" w:cs="Arial"/>
          <w:color w:val="000000" w:themeColor="text1"/>
          <w:sz w:val="18"/>
          <w:szCs w:val="18"/>
        </w:rPr>
        <w:t>m</w:t>
      </w:r>
    </w:p>
    <w:sectPr w:rsidR="00EE6C59" w:rsidRPr="001B61CB" w:rsidSect="003D424E">
      <w:head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5EE2B" w14:textId="77777777" w:rsidR="00A232EC" w:rsidRDefault="00A232EC" w:rsidP="003D424E">
      <w:r>
        <w:separator/>
      </w:r>
    </w:p>
  </w:endnote>
  <w:endnote w:type="continuationSeparator" w:id="0">
    <w:p w14:paraId="1BECBA83" w14:textId="77777777" w:rsidR="00A232EC" w:rsidRDefault="00A232EC" w:rsidP="003D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8BD48" w14:textId="77777777" w:rsidR="00A232EC" w:rsidRDefault="00A232EC" w:rsidP="003D424E">
      <w:r>
        <w:separator/>
      </w:r>
    </w:p>
  </w:footnote>
  <w:footnote w:type="continuationSeparator" w:id="0">
    <w:p w14:paraId="62A0FF94" w14:textId="77777777" w:rsidR="00A232EC" w:rsidRDefault="00A232EC" w:rsidP="003D4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058CA" w14:textId="3EAC7341" w:rsidR="00484D58" w:rsidRDefault="001B61CB" w:rsidP="001B12FC">
    <w:pPr>
      <w:pStyle w:val="Header"/>
      <w:jc w:val="center"/>
    </w:pPr>
    <w:r>
      <w:rPr>
        <w:noProof/>
      </w:rPr>
      <w:drawing>
        <wp:inline distT="0" distB="0" distL="0" distR="0" wp14:anchorId="78CE686A" wp14:editId="7CCA9564">
          <wp:extent cx="4270266" cy="8558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4410259" cy="8839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4E"/>
    <w:rsid w:val="00044DA6"/>
    <w:rsid w:val="000F62F0"/>
    <w:rsid w:val="001216A6"/>
    <w:rsid w:val="001B12FC"/>
    <w:rsid w:val="001B61CB"/>
    <w:rsid w:val="001C14AE"/>
    <w:rsid w:val="001C39A0"/>
    <w:rsid w:val="00210DEA"/>
    <w:rsid w:val="002F09E0"/>
    <w:rsid w:val="00301C1D"/>
    <w:rsid w:val="003258F7"/>
    <w:rsid w:val="00371ECE"/>
    <w:rsid w:val="003868AF"/>
    <w:rsid w:val="00392CB1"/>
    <w:rsid w:val="003A5DDE"/>
    <w:rsid w:val="003D0BF5"/>
    <w:rsid w:val="003D424E"/>
    <w:rsid w:val="003D5154"/>
    <w:rsid w:val="003E7584"/>
    <w:rsid w:val="00402FE3"/>
    <w:rsid w:val="00457215"/>
    <w:rsid w:val="00484D58"/>
    <w:rsid w:val="004D3785"/>
    <w:rsid w:val="004F7435"/>
    <w:rsid w:val="00523ACA"/>
    <w:rsid w:val="005471DB"/>
    <w:rsid w:val="005866A2"/>
    <w:rsid w:val="005B2463"/>
    <w:rsid w:val="00693B4A"/>
    <w:rsid w:val="006A6906"/>
    <w:rsid w:val="00720F47"/>
    <w:rsid w:val="00765873"/>
    <w:rsid w:val="007C723E"/>
    <w:rsid w:val="007D434D"/>
    <w:rsid w:val="007F1354"/>
    <w:rsid w:val="007F601F"/>
    <w:rsid w:val="007F700B"/>
    <w:rsid w:val="0094760A"/>
    <w:rsid w:val="00A232EC"/>
    <w:rsid w:val="00A4731C"/>
    <w:rsid w:val="00A76036"/>
    <w:rsid w:val="00AA3A91"/>
    <w:rsid w:val="00AF3789"/>
    <w:rsid w:val="00B35BFF"/>
    <w:rsid w:val="00B62715"/>
    <w:rsid w:val="00B6301E"/>
    <w:rsid w:val="00B736F4"/>
    <w:rsid w:val="00C905E9"/>
    <w:rsid w:val="00D11248"/>
    <w:rsid w:val="00D145C2"/>
    <w:rsid w:val="00D46542"/>
    <w:rsid w:val="00D70617"/>
    <w:rsid w:val="00DD7C43"/>
    <w:rsid w:val="00E15281"/>
    <w:rsid w:val="00E248E7"/>
    <w:rsid w:val="00E63342"/>
    <w:rsid w:val="00EE6C59"/>
    <w:rsid w:val="00F069BF"/>
    <w:rsid w:val="00FB265A"/>
    <w:rsid w:val="00FC18E2"/>
    <w:rsid w:val="00FC5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E4D0F6"/>
  <w14:defaultImageDpi w14:val="300"/>
  <w15:docId w15:val="{C84B9EC1-859C-B642-A5CF-A8D7D9F6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D42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424E"/>
    <w:rPr>
      <w:color w:val="0000FF"/>
      <w:u w:val="single"/>
    </w:rPr>
  </w:style>
  <w:style w:type="paragraph" w:styleId="Header">
    <w:name w:val="header"/>
    <w:basedOn w:val="Normal"/>
    <w:link w:val="HeaderChar"/>
    <w:uiPriority w:val="99"/>
    <w:unhideWhenUsed/>
    <w:rsid w:val="003D424E"/>
    <w:pPr>
      <w:tabs>
        <w:tab w:val="center" w:pos="4320"/>
        <w:tab w:val="right" w:pos="8640"/>
      </w:tabs>
    </w:pPr>
  </w:style>
  <w:style w:type="character" w:customStyle="1" w:styleId="HeaderChar">
    <w:name w:val="Header Char"/>
    <w:basedOn w:val="DefaultParagraphFont"/>
    <w:link w:val="Header"/>
    <w:uiPriority w:val="99"/>
    <w:rsid w:val="003D424E"/>
    <w:rPr>
      <w:rFonts w:ascii="Times New Roman" w:eastAsia="Times New Roman" w:hAnsi="Times New Roman" w:cs="Times New Roman"/>
    </w:rPr>
  </w:style>
  <w:style w:type="paragraph" w:styleId="Footer">
    <w:name w:val="footer"/>
    <w:basedOn w:val="Normal"/>
    <w:link w:val="FooterChar"/>
    <w:uiPriority w:val="99"/>
    <w:unhideWhenUsed/>
    <w:rsid w:val="003D424E"/>
    <w:pPr>
      <w:tabs>
        <w:tab w:val="center" w:pos="4320"/>
        <w:tab w:val="right" w:pos="8640"/>
      </w:tabs>
    </w:pPr>
  </w:style>
  <w:style w:type="character" w:customStyle="1" w:styleId="FooterChar">
    <w:name w:val="Footer Char"/>
    <w:basedOn w:val="DefaultParagraphFont"/>
    <w:link w:val="Footer"/>
    <w:uiPriority w:val="99"/>
    <w:rsid w:val="003D424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D42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24E"/>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FB265A"/>
    <w:rPr>
      <w:color w:val="800080" w:themeColor="followedHyperlink"/>
      <w:u w:val="single"/>
    </w:rPr>
  </w:style>
  <w:style w:type="character" w:styleId="UnresolvedMention">
    <w:name w:val="Unresolved Mention"/>
    <w:basedOn w:val="DefaultParagraphFont"/>
    <w:uiPriority w:val="99"/>
    <w:rsid w:val="00386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thsonianmag.com/MuseumDa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mithsonianmag.com/MuseumDa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ithsonianmag.com/museumday"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edu/" TargetMode="External"/><Relationship Id="rId4" Type="http://schemas.openxmlformats.org/officeDocument/2006/relationships/footnotes" Target="footnotes.xml"/><Relationship Id="rId9" Type="http://schemas.openxmlformats.org/officeDocument/2006/relationships/hyperlink" Target="http://smithsonianma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High10 Media</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Stiles</dc:creator>
  <cp:keywords/>
  <dc:description/>
  <cp:lastModifiedBy>Sullivan, Annie</cp:lastModifiedBy>
  <cp:revision>3</cp:revision>
  <cp:lastPrinted>2018-08-16T13:37:00Z</cp:lastPrinted>
  <dcterms:created xsi:type="dcterms:W3CDTF">2021-08-02T19:10:00Z</dcterms:created>
  <dcterms:modified xsi:type="dcterms:W3CDTF">2021-08-02T19:23:00Z</dcterms:modified>
</cp:coreProperties>
</file>